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ООО «Синтез-Ресурс» обратилось в Арбитражный суд города Москвы с заявлением о признании ФИО1 несостоятельным (банкротом). Определением Арбитражного суда города Москвы от 28.04.2022 заявление признано обоснованным, в отношении должника введена процедура реструктуризации долгов, в удовлетворении заявления в части введения в отношении должника процедуры реализации имущества гражданина отказано, финансовым управляющим имуществом должника утвержден ФИО2, требование ООО «Синтез-Ресурс» в размере 3 141 027 рублей 57 копеек признано обоснованным и включено в третью очередь реестра требований кредиторов должника. Постановлением Девятого арбитражного апелляционного суда от 23.06.2022 определение суда первой инстанции оставлено без изменения. Арбитражный суд Московского округа постановлением от 29.08.2022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Признавая заявление обоснованным, суды руководствовались положениями статей 213.5 , 213.6 Федерального закона от 26.10.2002 № 127-ФЗ «О несостоятельности (банкротстве)» и исходили из того, что требование кредитора составляет более пятисот тысяч рублей и у должника имеются признаки неплатежеспособности. При утверждении финансового управляющего судами установлено, что кандидатура арбитражного управляющего соответствует требованиям статей 20 , 20.2 Федерального закона «О несостоятельности (банкротстве)», при этом не доказаны его заинтересованность и аффилированность по отношению к кредитору.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"Синтез-Ресурс" (подробнее) Судьи дела: Зарубина Е.Н. (судья) Последние документы по делу: Определение от 8 ноября 2023 г. по делу № А40-285811/2021 Определение от 13 декабря 2022 г. по делу № А40-285811/2021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