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Администрация МО "Холмский городской округ" (подробнее) ООО "Комбикормовый цех - Маока" (подробнее) Иные лица: Управление Федеральной антимонопольной службы по Сахалинской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