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Румынин Михаил Васильевич (подробнее) Ответчики: МУП Сыктывкарское питания и торговли "Восторг"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