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следующих сделок: платежей, совершённых должником в пользу общества с ограниченной ответственностью «Аксель-Моторс» (далее – автодилер), заключенных между должником и автодилером договоров купли-продажи автомобилей; последующих договоров купли – продажи автомобилей, заключенных должником с покупателями – Снетковой Татьяной Александровной, Бойковой Еленой Евгеньевной, Мусалитиным Виктором Ивановичем, Мусалитиным Максимом Викторовичем и Кудрявиным Василием Владимировичем на общую сумму 33 490 063 рублей 01 копейка; применении последствий недействительности сделок. Определением Арбитражного суда города Санкт – Петербурга и Ленинградской области от 26.10.2022 оспариваемые договоры купли – продажи автомобилей, заключенные между должником и покупателями, признаны недействительными сделками; применены последствия недействительности сделок в виде взыскания с каждого покупателя денежных средств в соответствующих суммах. В остальной части в удовлетворении заявления отказано. 2 Постановлением Тринадцатого арбитражного апелляционного суда от 21.04.2023 вышеуказанное определение изменено в части применения последствий недействительности сделок – договоров купли – продажи автомобилей с Мусалитиным В.И. и Мусалитиным М.В. Апелляционный суд постановил обязать названных лиц возвратить в конкурсную массу приобретённые ими автомобили. В остальной части определение суда первой инстанции от 26.10.2022 оставлено без изменения. Постановлением Арбитражного суда Северо-Западного округа от 18.08.2023 принятые по спору судебные акты в удовлетворённой части требований конкурсного управляющего, касающейся признания недействительными и применения последствий недействительности договоров купли – продажи автомобилей, отменены; в отменённой части в удовлетворении заявления отказано. В остальной части принятые по спору определение суда первой инстанции от 26.10.2022 и постановление апелляционного суда от 21.04.2023 оставлены без изменения. В кассационной жалобе, поданной в Верховный Суд Российской Федерации, заявитель просит отменить названные судебные акты в части отказа в признании недействительными сделками платежей, совершённых должником в пользу автодилера и заключенных с ним договоров купли-продажи автомобилей; применения последствий недействительности данных сделок и принять в указанной части новый судебный акт об удовлетворении заявления.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10, 168, 170 Гражданского кодекса Российской Федерации, пунктом 2 статьи 61.2 Федерального закона от 26.10.2002 № 127-ФЗ «О несостоятельности (банкротстве)», исходили их того, что заключение договоров купли – продажи автомобилей с автодилером не повлекло за собой причинения имущественного вреда конкурсным кредиторам (ввиду получения должником встречного предоставления – автомобилей, в последующем реализованных покупателям), признав его лицом, не участвовавшим в противоправных сделках по обналичиванию и выводу денежных средств должника, в связи с чем отказали в признании недействительными и применении последствий недействительности оспариваемых сделок должника и автодилера. 3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