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Павлушин Константин Сергеевич обратился в суд с заявлением о признании недействительным дополнительного соглашения от 15.08.2018 № 4 (далее – дополнительное соглашение) к договору купли-продажи 100% доли в уставном капитале общества с ограниченной ответственностью «Цемдолина» от 03.10.2017, заключенного должником и Немеровым Е.В.; применении последствий недействительности сделки. Определением Арбитражного суда Краснодарского края от 25.01.2023, оставленным без изменения постановлениями Пятнадцатого арбитражного апелляционного суда от 23.05.2023 и Арбитражного суда Северо-Кавказского округа от 13.07.2023, заявление удовлетворено в части признания недействительным пункта 3 дополнительного соглашения, применены последствия недействительности сделки в виде взыскания с Немерова Е.В. в пользу должника денежных средств в размере 87 000 000 рублей.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в части удовлетворения требований конкурсного управляющего и направить дело в данной части на новое рассмотрение в суд первой инстанции.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статьёй 2, пунктом 2 статьи 61.2 Федерального закона от 26.10.2002 № 127-ФЗ «О несостоятельности (банкротстве)», исходили из доказанности совокупности условий, необходимых для признания недействительным оспариваемого пункта дополнительного соглашения, совершённого в период подозрительности при наличии у должника, не получившего встречного предоставления, признаков неплатёжеспособности и повлекшего за собой причинения имущественного вреда конкурсным кредиторам в результате состоявшегося необоснованного вывода активов (денежных средств) из конкурсной массы.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