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13.12.2022 процедура реализации имущества гражданина завершена, должник освобожден от дальнейшего исполнения обязательств. Постановлением Тринадцатого арбитражного апелляционного суда от 03.04.2023, оставленным без изменения постановлением Арбитражного суда Северо-Западного округа от 20.06.2023, определение от 13.12.2022 отменено в части: в отношении должника не применены правила об освобождении от исполнения обязательств. В кассационной жалобе ФИО1-о. просит о пересмотре судебных актов апелляционного и окружного судов в части неосвобождения от исполнения обязательств, ссылаясь на несоответствие выводов судов о его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обстоятельства возникновения несложенной задолженности, выявленные в процессе ведения процедур банкротства, суды признали не допускающими применение правила пункта 3 статьи 213.28 Федерального закона от 26.10.2002 № 127-ФЗ «О несостоятельности (банкротстве)». Иная оценка должником своих действий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ГУ Управление по вопросам миграции МВД России по Красноярскому краю (подробнее) ГУ Управление по вопросам миграции МВД РФ по г. СПб и ЛО (подробнее) ЖУКОВА Евгения Алексеевна (подробнее) Комитет по делам записи актов гражднаского состояния Санкт-Петребурга (подробнее) Межрайонная инспекция Федеральной налоговой службы №19 по Санкт-Петербургу (подробнее) ПАО Страховое "Ресо-Гарантия" (подробнее) Рзагулиев Элнур Назим оглы (подробнее) Сулейманова Ягут Зохраб кызы,Сулейманова Айсель Айяровна (подробнее) Управление Росреестра по СПб (подробнее) УФНС РОССИИ ПО СПБ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