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науки «Институт экологии горных территорий им. А.К. Темботова Российской академии наук»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ФГБУН "Институт экологии горных территорий им. А.К.Темботова РАН" (подробнее) Ответчики: МИ ФНС по Северо-Кавказскому округу (подробнее) УФНС России по КБР (подробнее) Иные лица: Управление Федеральной налоговой службы по Кабардино-Балкарской Республике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