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жалобой, одновременно заявив ходатайство о зачете государственной пошлины, уплаченной при подаче кассационной жалобы в Верховный Суд Российской Федерации на судебные акты по деду № А40-115280/2022, в счет уплаты государственной пошлины при подаче настоящей кассационной жалобы. В обоснование заявленного ходатайства заявителем представлены копия платежного поручения от 28.03.2023 № 13109 об оплате государственной пошлины на сумму 3 000 рублей, копия письма Верховного Суда Российской Федерации от 13.04.2023 о возвращении жалобы без рассмотрения по существу. Пунктом 6 статьи 33340 Налогового кодекса Российской Федерации установлено,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Поскольку обществом в обоснование ходатайства представлены документы, подтверждающие наличие основания для зачета государственной пошлины, ходатайство признается обоснованным и подлежит удовлетворению. Принимая во внимание изложенное, руководствуясь статьями 184 и 185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«Абсолют Страхование» о зачете государственной пошлины за подачу кассационной жалобы удовлетворить. Зачесть государственную пошлину в размере 3 000 рублей, уплаченную по платежному поручению от 28.03.2023 № 13109, в счет уплаты государственной пошлины при подаче кассационной жалобы на решение Арбитражного суда города Москвы от 23.01.2023, постановление Девятого арбитражного апелляционного суда от 10.04.2023 и постановление Арбитражного суда Московского округа от 20.07.2023 по делу № А40-197499/2022. Судья Верховного Суда Российской Федерации М.К. Антонова Суд: Верховный Суд РФ (подробнее) Истцы: ООО "ОПТИМАЛЬНЫЙ СКЛАД" (подробнее) Ответчики: ООО "Абсолют Страхование" (подробнее) Судьи дела: Антонова М.К. (судья) (подробнее) Последние документы по делу: Определение от 18 октября 2023 г. по делу № А40-197499/2022 Определение от 31 августа 2023 г. по делу № А40-197499/2022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