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Килимова И.В. в Арбитражный суд города Санкт-Петербурга и Ленинградской области обратился финансовый управляющий имуществом должника Разуленко О.А. с заявлением о признании недействительным договора купли-продажи земельного участка от 10.07.2018 и дополнительного соглашения к нему от 12.03.2019, заключенных должником, Килимовой Н.Г. и Провоторовым Д.Ю. Определением Арбитражного суда города Санкт-Петербурга и Ленинградской области от 03.12.2022 признаны недействительными договор купли-продажи земельного участка и дополнительное соглашение к нему; признано отсутствующим право собственности Провоторова Д.Ю. на жилой дом; применены последствия недействительности указанных сделок в виде возврата земельного участка, являющегося предметом договора, посредством возврата ½ доли в праве собственности на указанное имущество в конкурсную массу должника и возврата ½ доли в праве собственности на указанное имущество Килимовой Н.Г. 2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 на основании части 6.1 статьи 268 АПК РФ и привлек к участию в споре в качестве соответчика Килимову Н.Г. Финансовый управляющий уточнил требования в порядке статьи 49 АПК РФ и просил признать недействительными договор купли-продажи и дополнительное соглашение к нему в отношении земельного участка; применить последствия недействительности сделки в виде взыскания с Провоторова Д.Ю. в конкурсную массу должника 12 430 000 рублей в качестве возмещения стоимости земельного участка. Постановлением Тринадцатого арбитражного апелляционного суда от 14.03.2023 определение суда первой инстанции отменено, в удовлетворении заявления отказано. Арбитражный суд Северо-Западного округа постановлением от 22.06.2023 постановление суда апелляционной инстанции оставил без изменения. Килимов И.В. обратился в Судебную коллегию Верховного Суда Российской Федерации с кассационной жалобой на принятые по спору постановления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исходили из недоказанности финансовым управляющим наличия совокупности обстоятельств, необходимой для признания сделки недействительной на основании пункта 2 статьи 61.2 Федерального закона от 26.10.2002 № 127-ФЗ «О несостоятельности (банкротстве)» и статей 10, 168, 170 Гражданского кодекса Российской Федерации (отсутствия доказательств совершения мнимой 3 сделки, со злоупотреблением правом, в целях причинения вреда имущественным правам кредиторов).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