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30.11.2022, оставленным без изменения постановлением Десятого арбитражного апелляционного суда от 27.03.2023 и постановлением Арбитражного суда Московского округа от 21.06.2023,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 в части освобождения должника от исполнения обязательств, ссылаясь на ненадлежащую оценку его поведения.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попадающим под применение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«Александровский конный завод № 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АРБИТРАЖНЫХ УПРАВЛЯЮЩИХ "ГАРАНТИЯ" (подробнее) ОАО " Александровский Конный завод №12 (подробнее) Иные лица: ОАО "Александровский конный завод №12"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