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Санкт-Петербургу (подробнее) Ответчики: Арбитражный управляющий Борисов М.Г. (подробнее) Иные лица: ГУ ФССП ПО СПб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