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Краснодарского края «Кубаньземконтроль»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