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Пачковского Дмитрия Геннадьевича в Арбитражный суд города Санкт-Петербурга и Ленинградской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договоров купли- продажи земельных участков от 23.07.2019, заключенных между должником и Камко Д.А., и применении последствий недействительности сделок. Определением Арбитражного суда города Санкт-Петербурга и Ленинградской области от 19.07.2022 заявление удовлетворено; признаны недействительными договоры купли-продажи земельных участков, в порядке применения последствий недействительности сделок с Камко Д.А. в конкурсную массу должника взыскано 4 210 000 рублей. Постановлением Тринадцатого арбитражного апелляционного суда от 05.12.2022 определение суда первой инстанции оставлено без изменения. Арбитражный суд Северо-Западного округа постановлением от 06.05.2023 указанные судебные акты оставил без изменения. 2 Камко Д.А.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пункта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сделок недействительными как совершенных с целью причинения вреда имущественным правам кредиторов, учитывая, что должник произвел отчуждение ликвидного имущества в пользу лица, с которым ранее имелись финансовые взаимоотношения, отсутствуют доказательства встречной оплаты при наличии неисполненных обязательств перед кредитором Топольсковым Р.А., не представлены надлежащие доказательства наличия у ответчика финансовой возможности произвести оплату по спорным договорам, в результате заключения спорных сделок причинен вред правам и законным интересам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