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13.09.2022 должник признан банкротом, открыта процедура конкурсного производства, конкурсным управляющим должником утверждён Ясенков Михаил Николаевич. Постановлением Тринадцатого арбитражного апелляционного суда от 18.11.2022 отменено решение суда первой инстанции от 13.09.2022 в части утверждения конкурсным управляющим должником Ясенкова М.Н., вопрос об утверждении конкурсного управляющего направлен на новое рассмотрение в Арбитражный суд города Санкт-Петербурга и Ленинградской области. Постановлением Арбитражного суда Северо-Западного округа от 06.03.2023 отменено постановление апелляционного суда от 18.11.2022, решение суда первой инстанции от 13.09.2022 в части утверждения конкурсного управляющего должником оставлено в силе. Определением Судебной коллегии по экономическим спорам Верховного Суда Российской Федерации от 28.08.2023 № 307-ЭС23-6153 (1, 4, 5) 2 удовлетворено ходатайство конкурсного управляющего должником о прекращении производства по кассационной жалобе акционерного общества «БМ-Банк»; отменено постановление суда округа от 06.03.2023; отменено решение суда первой инстанции от 13.09.2022 в части утверждения Ясенкова М.Н. конкурсным управляющим должником; оставлено в силе постановление апелляционного суда от 18.11.2022; исполнение обязанностей конкурсного управляющего должником возложено на Ясенкова М.Н. до утверждения иной кандидатуры. Компания обратилась в Верховный Суд Российской Федерации с ходатайством о разъяснении названного определения Судебной коллегии по экономическим спорам Верховного Суда Российской Федерации. Согласно части 1 статьи 179 Арбитражного процессуального кодекса Российской Федерации в случае неясности решения арбитражный суд, принявший это решение, по заявлению лица, участвующего в деле, судебного пристава-исполнителя, других исполняющих решение арбитражного суда органа, организации вправе разъяснить решение без изменения его содержания. Определение Судебной коллегии по экономическим спорам Верховного Суда Российской Федерации от 28.08.2023 № 307-ЭС23-6153 (1, 4, 5) не содержит неясностей и неопределенностей, допускающих неоднозначное толкование и требующих разъяснения в порядке статьи 179 Арбитражного процессуального кодекса Российской Федерации. Оснований для удовлетворения ходатайства компании о разъяснении судебного акта не имеется. С учетом изложенного, руководствуясь положениями статей 179, 184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разъяснении определения Судебной коллегии по экономическим спорам Верховного Суда Российской Федерации от 28.08.2023 № 307-ЭС23-6153 (1, 4, 5) отказать. Председательствующий судья Е.С. Корнелюк Судья И.А. Букина Судья Д.В. Капкаев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