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умершего гражданина Миролюбова В.Ф. в Арбитражный суд Свердловской области обратились кредиторы ООО «А12» и ООО «Экон» с заявлениями о признании обязательств (части обязательств) должника перед названными кредиторами общими обязательствами супругов. Определением Арбитражного суда Свердловской области от 29.12.2022, оставленным без изменения постановлением Семнадцатого арбитражного апелляционного суда от 22.02.2023 и постановлением Арбитражного суда Уральского округа от 13.06.2023, заявления кредиторов удовлетворены, обязательства перед ООО «А12» на сумму 21 306 179 рублей 97 копеек и перед ООО «Экон» на сумму 7 557 882 рубля 60 копеек признаны общими обязательствами супругов Миролюбова В.Ф. и Миролюбовой Л.Я. Миролюбова Л.Я. обратилась в Судебную коллегию Верховного Суда Российской Федерации с кассационной жалобой на принятые по обособленному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2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руководствуясь статьями 34, 35, 45 Семейного кодекса Российской Федерации, статьями 213.8, 213.19, 213.24, 213.26 Федерального закона от 26.10.2002 № 127-ФЗ «О несостоятельности (банкротстве)», установив, что полученные должником от предпринимательской деятельности денежные средства расходовались для удовлетворения потребностей семьи, доказательств иного не представлено, суды признали включенные в реестр требований кредиторов должника требования кредиторов общими обязательствами супругов.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