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Михеева Сергея Станиславовича в Арбитражный суд города Москвы обратился конкурсный кредитор - компания с ограниченной ответственностью «СТЕЛЛА ПЕКУНИЭ КОЛЛОКАТИО РИАЛ ЭСТЕЙТ ИНВЕСТМЕНТ КОМПАНИ» с заявлением об оспаривании договора дарения 1/2 доли в праве собственности на квартиру, заключенного между должником и Михеевой Елизаветой Юрьевной. Определением Арбитражного суда города Москвы от 28.12.2022 в удовлетворении заявления отказано. Постановлением Девятого арбитражного апелляционного суда от 16.03.2023 определение суда первой инстанции оставлено без изменения. Арбитражный суд Московского округа постановлением от 08.06.2023 указанные судебные акты отменил и направил обособленный спор на новое рассмотрение в Арбитражный суд города Москвы. Клячин А.И.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