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Сафина И.Ф. подает кассационную жалобу на судебные акты по делу № А40-90960/2016, одновременно заявив ходатайство о приостановлении их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Сафиной Индире Фаатовне в приостановлении исполнения постановления Девятого арбитражного апелляционного суда от 25.05.2023 и постановления Арбитражного суда Московского округа от 14.08.202322 по делу № А40-90960/2016 Арбитражного суда города Москвы.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