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руководитель ФИО1 обратился в суд с заявлением о пересмотре по вновь открывшимся обстоятельствам определения Арбитражного суда Белгородской области от 05.10.2021 о привлечении его и иных лиц к субсидиарной ответственности по обязательствам должника. Определением Арбитражного суда Белгородской области от 17.06.2022, оставленным без изменения постановлениями Девятнадцатого арбитражного апелляционного суда от 22.08.2022 и Арбитражного суда Центрального округа от 23.11.2022,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309 , 311 Арбитражного процессуального кодекса Российской Федерации, исходили из того, что приводимые заявителем обстоятельства не влияют на обоснованность выводов о доказанности совокупности условий для привлечения его к субсидиарной ответственности по нескольким основаниям, выходящим за пределы судебной оценки принятого судом общей юрисдикции решения об отказе во взыскании с него неосновательного обогащения, в связи с чем не могут являться основанием к отмене заявленного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"Рассвет" (подробнее) Ответчики: ООО "СТРОЙКА-31" (подробнее) Иные лица: АО Коммерческий банк "ЛОКО-Банк" (подробнее) ИП ЗАДНЕПРОВСКИЙ ИГОРЬ ГЕОРГИЕВИЧ БЕЛГОРОД (подробнее) ИФНС России по г. Белгороду (подробнее) Управление Федеральной налоговой службы по Белгородской области (подробнее) Управление Федеральной службы государственной регистрации, кадастра и картографии по Белгородской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