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Краснодарского края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недействительной сделкой договора дарения квартиры от 29.05.2019, заключенного между ФИО3 и ФИО4, и применении последствий недействительности сделки. Определением Арбитражного суда Краснодарского края от 02.03.2023 заявление удовлетворено, признан недействительным договор дарения квартиры, применены последствия недействительности сделки в виде взыскания с ФИО4 в конкурсную массу должника денежных средств в размере 1 094 000 рублей. Постановлением Пятнадцатого арбитражного апелляционного суда от 16.05.2023 определение суда первой инстанции оставлено без изменения. Арбитражный суд Северо-Кавказского округа постановлением от 17.07.2023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статьями 34, 35 Семейного кодекса Российской Федерации,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супругом должника в отношении совместно нажитого имущества, при наличии у должника неисполненных обязательств перед кредиторами, имущество отчуждено безвозмездно в пользу заинтересованного лица (близкого родственника), в целях вывода ликвидного имущества, в отсутствие какого-либо встречного предоставления, в результате чего уменьшился размер имущества должника, причинен вред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НП СОПАУ "Альянс управляющих" (подробнее) ООО "Феникс" (подробнее) ПАО Юго-Западный банк Сбербанк Краснодарское ГОСБ №8619 (подробнее) Иные лица: Управление семьи и детства администрации муниципального образования Крымский район (подробнее) финансовый управляющий Гайдукевич М.А.-Маслянцев Иван Николаевич (подробнее) финансовый управляющий Маслянцев Иван Николаевич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