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«Гамма»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"Гамма" (подробнее) Ответчики: Управление Федеральной антимонопольной службы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