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Колсанов Иван Александрович обратился в суд с заявлением о привлечении к субсидиарной ответственности Аристова Михаила Николаевича, Пащенко Евгения Владимировича, Бекерского Е.С., Юдина Олега Евгеньевича, Ковалева Дмитрия Леонидовича, Татариновой Ольги Валерьевны, Закировой Г.И. (далее – субсидиарные ответчики) к субсидиарной ответственности по обязательствам кооператива. Впоследствии в обособленный спор в качестве созаявителей привлечены шестнадцать пайщиков кооператива, требования которых включены в реестр требований кредиторов должника. Определением Арбитражного суда Ульяновской области от 07.07.2022, оставленным без изменения постановлениями Одиннадцатого арбитражного апелляционного суда от 15.02.2023 и Арбитражного суда Поволжского округа от 23.05.2023, заявление удовлетворено. В кассационных жалобах, поданных в Верховный Суд Российской Федерации, заявители просят отменить названные судебные акты в части привлечения их к субсидиарной ответственности. Закирова Г.И. настаивает на необходимости принятия в обжалуемой части нового судебного акта об отказе в удовлетворении заявленных к ней требований, Бекерский Е.С. просит 2 направить обособленный спор в обжалуемой части на новое рассмотрение в суд первой инстанции.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и удовлетворяя заявление в обжалуемой части, суды, руководствуясь статьями 61.11, 183.16 Федерального закона от 26.10.2002 № 127-ФЗ «О несостоятельности (банкротстве)», исходили из доказанности факта совершения Бекерским Е.С. и Закировой Г.И. действий по необоснованному расходованию денежных средств кооператива (сформированных за счёт вкладов добросовестных пайщиков), находившихся в причинно – следственной связи с появлением у кооператива признаков банкротства. Выводы судов в обжалуемой заявителями части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