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Куфман Илья Владимирович обратился в Арбитражный суд Рязанской области с исковым заявлением к обществу с ограниченной ответственностью (далее – ООО) «Промактив» о признании недействительными решений годового общего собрания участников от 12.05.2022, об обязании провести новое годовое общее собрание в течение 2 месяцев со дня вступления решения в законную силу. К участию в деле в качестве третьих лиц, не заявляющих самостоятельных требований относительно предмета спора, привлечены ООО «Станкохолдинг- Инвест», ООО «Торгово-промышленная компания Рязанского станкостроительного завода», Трикоз Сергей Вячеславович. Решением Арбитражного суда Рязанской области от 03.02.2023, оставленным без изменения постановлением Двадцатого арбитражного апелляционного суда от 24.04.2023 и постановлением Арбитражного суда Центрального округа от 06.07.2023, в удовлетворении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допущенные при созыве и проведении общего собрания нарушения являются существенными и ущемляют права и законные интересы истца.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12.05.2022 проведено годовое общее собрание участников, со следующей повесткой дня: о порядке подтверждения решения и состава участников общества, присутствующих при его принятии; утверждение годового отчета за 2021 год; утверждение годовой бухгалтерской отчетности за 2021 год; распределение прибыли за 2021 год; утверждение ревизионной комиссии. На собрании присутствовали участники ООО «Промактив»: ООО «Станкохолдинг-инвест» (24,94%), ООО «Торгово-промышленная компания Рязанского станкостроительного завода» (0,1%), Трикоз С.В. (42,6%), Куфман И.В. (32,4%). В обоснование требований по настоящему иску Куфман И.В. указал, что был извещен об оспариваемом собрании с нарушением установленного законом срока, не был ознакомлен с материалами собрания, принятые решения могут повлечь для него неблагоприятные последствия, у директора ООО «Станкохолдинг-Инвест» отсутствовали полномочия представлять интересы названного общества на оспариваемом собрании. Исследовав и оценив по правилам статьи 71 АПК РФ представленные доказательства, руководствуясь статьями 181.4 Гражданского кодекса Российской Федерации, статьей 43 Федерального закона от 08.02.1998 № 14-ФЗ «Об обществах с ограниченной ответственностью», разъяснениями, изложенными пункте 22 постановления Пленума Верховного Суда Российской Федерации и Пленума Высшего Арбитражного Суда Российской Федерации от 09.12.1999 № 90/14 «О некоторых вопросах применения Федерального закона «Об обществах с ограниченной ответственностью», в пункте 109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исходя из того, что истец участвовал в собрании и реализовал свои права, голосование Куфмана И.В. не могло повлиять на результаты собрания, учитывая отсутствие доказательств причинения истцу неблагоприятных последствий оспариваемыми решениями. Доводы кассационной жалобы, которые были предметом рассмотрения судебных инстанций и получили надлежащую правовую оценку, не 3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Куфмана Ильи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