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Орлова Игоря Витальевича в Арбитражный суд города Санкт-Петербурга и Ленинградской области обратился конкурсный кредитор Себов Николай Александрович с заявлением о признании недействительной сделкой договора займа от 14.07.2005, заключенного между Кизиловой Т.С. и должником. Определением Арбитражного суда города Санкт-Петербурга и Ленинградской области от 31.12.2022 в удовлетворении заявления отказано. Постановлением Тринадцатого арбитражного апелляционного суда от 27.03.2023 определение суда первой инстанции оставлено без изменения. Арбитражный суд Северо-Западного округа постановлением от 30.06.2023 указанные судебные акты отменил и направил обособленный спор на новое рассмотрение в Арбитражный суд города Санкт-Петербурга и Ленинградской области. Кизилова Т.С.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