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Лукьянчикова Александра Дмитриевича и Администрации Калачевского муниципального района Волгоградской области (далее – администрация) к субсидиарной ответственности по обязательствам должника, приостановлении производства по заявлению в части установления размера субсидиарной ответственности до окончания расчётов с кредиторами. Конкурсный кредитор присоединился к заявлению конкурсного управляющего, просил признать достаточными основания для привлечения Стопкина Вячеслава Владимировича, Лукьянчикова А.Д. и администрации к субсидиарной ответственности, приостановить производство по заявлению в части установления субсидиарной ответственности названных лиц до завершения расчётов с кредиторами. Определением Арбитражного суда Волгоградской области от 28.02.2023, оставленным без изменения постановлениями Двенадцатого арбитражного 2 апелляционного суда от 26.04.2023 и Арбитражного суда Поволжского округа от 11.07.2023, в удовлетворении заявленных требований отказано.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9, 10, 61.11, 61.12 Федерального закона от 26.10.2002 № 127-ФЗ «О несостоятельности (банкротстве)», установив, что действия бывших руководителей и собственника имущества должника были направлены на обеспечение его деятельности, при недоказанности причинно – следственной связи между действиями (бездействием) названных субсидиарных ответчиков и появлением у должника признаков объективного банкротства,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Несогласие заявителей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