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Кузьмина Ю.Д. подает кассационную жалобу на судебные акты по делу № А40-137816/2018 и просит о приостановлении исполнения обжалуемого определения. Учитывая неустановление судом требуемых частью 3 статьи 291.6 Арбитражного процессуального кодекса Российской Федерации для приостановления исполнения судебного акта условий, суд отказывает в приостановлении. Руководствуясь статьями 184,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Кузьминой Юлии Дмитриевне в приостановлении исполнения определения Арбитражного суда города Москвы 18.04.2023 по делу № А40-137816/2018.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