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общество «Спецтехника» обратился в суд с заявлением о привлечении к субсидиарной ответственности по обязательствам должника Заалишвили Тенгиза Тенгизовича. Определением Арбитражного суда города Москвы от 01.02.2023 отказано в удовлетворении заявления. Постановлением Девятого арбитражного апелляционного суда от 04.04.2023 отменено определение суда первой инстанции от 01.02.2023; Заалишвили Т.Т. привлечён к субсидиарной ответственности за неподачу заявления о признании должника банкротом; определён размер ответственности – 127 784 300 рублей 27 копеек. Постановлением Арбитражного суда Московского округа от 22.06.2023 отменено постановление апелляционного суда от 04.04.2024, оставлено в силе определение суда первой инстанции от 01.02.2023. В кассационной жалобе, поданной в Верховный Суд Российской Федерации, заявитель просит отменить названное постановление суда округа и направить обособленный спор на новое рассмотрение в Арбитражный суд Московского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статьи 9 Федерального закона от 26.10.2002 № 127-ФЗ «О несостоятельности (банкротстве)», правовой позицией, изложенной в пункте 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согласился с выводами суда первой инстанции об отсутствии надлежащих доказательств, свидетельствующих о возникновении безусловной необходимости совершения Заалишвили Т.Т. действий по обращению в суд с заявлением о банкротстве должника, обоснованно указав на не установление апелляционным судом момента возникновения обязанности по обращению в суд с заявлением о банкротстве.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