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акционерное общество «Российский сельскохозяйственный банк» обратился в суд с заявлением о признании недействительной сделкой договора купли-продажи объектов недвижимого имущества от 16.01.2015, заключенного должником и ФИО1 в отношении земельного участка с кадастровым номером 07:01:000000:1044 предназначенного для ведения животноводства и площадью 19 743 кв.м; нежилого здания с кадастровым номером 07:01:2200000:1247 и площадь. 412,20 кв.м; нежилого здания с кадастровым номером 07:01:2200000:1245 и площадью 716 кв.м; нежилого здания с кадастровым номером 07:01:2200000:1246 и площадью 34,90 кв.м. Названное имущество расположено по адресу: КБР, &lt;...&gt;. Просил о применении последствий недействительности сделки. Определением Арбитражного суда Кабардино-Балкарской Республики от 09.02.2022 отказано в удовлетворении требований. Постановлением Шестнадцатого арбитражного апелляционного суда от 30.01.2023, оставленным без изменения постановлением Арбитражного суда Северо-Кавказского округа от 18.05.2023, отменено определение суда первой инстанции от 09.02.2022 в части, требования удовлетворены частично; оспариваемая сделка признана недействительной; применены последствия недействительности сделок в виде возврата отчужденного имущества в конкурсную массу должника. В остальной части определение оставлено без изменения. Не согласившись с вышеуказанными судебными актами судов апелляционной инстанции и округа, ФИО1 обратился в Верховный Суд Российской Федерации с кассационной жалобой, заявив ходатайство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обжалуемого судебного акта ввиду наличия вероятности реализации названного имущества на торгах,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приостановлении исполнения постановления Шестнадцатого арбитражного апелляционного суда от 30.01.2023 по делу № А20-4781/2017 Арбитражного суда Кабардино-Балкарской Республики отказать. Судья Верховного Суда Российской Федерации Е.С. Корнелюк Суд: Верховный Суд РФ (подробнее) Истцы: АО "Российский сельскохозяйственный банк" (подробнее) Иные лица: Адресное бюро МВД по КБР (подробнее) Департамент пограничного контроля пограничной службы ФСБ России (подробнее) Управление по вопросам миграции МВД по КБР (подробнее) УФНС по КБР (подробнее) Шестнадцатый Арбитражный апелляционный суд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