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Краснодарского края от 17.08.2022 удовлетворено ходатайство об уточнении требований, отклонены: ходатайство о приостановлении производства по делу; ходатайства о вынесении частного определения (4 шт.); ходатайство об исключении доказательств; ходатайство об объявлении перерыва (2 шт.), отклонены заявления о фальсификации доказательств (2 шт.), оставлены без рассмотрения заявления о фальсификации доказательств (4 шт.), требования в размере 30 316 501 рубля 02 копеек задолженности по основному долгу и процентам за пользование займом, 26 501 рубля 73 копеек судебных расходов и 29 183 144 рублей 85 копеек финансовых санкций отдельно включены в третью очередь реестра. Пятнадцатый арбитражный апелляционный суд постановлением от 16.12.2022 изменил определение от 17.08.2022, указав, что требования включаются в реестр как обеспеченные залогом. 2 Арбитражный суд Северо-Кавказского округа постановлением от 10.03.2023 оставил без изменения постановление апелляционного суда от 16.12.2022. В кассационной жалобе Гоголь Д.О. и Иваненко В.А. просят об отмене судебных актов, ссылаясь на различия в объявленной устно и изготовленной в письменном виде резолютивных частях определения суда первой инстанции, проигнорированные окружным судом.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 отношении ходатайств и заявлений должника и третьего лица в объявленной устно и изготовленной в письменном виде резолютивных частях определения суда первой инстанции содержатся единообразные по сути результаты рассмотрения. Различия, состоящие в объединении в письменной резолютивной части решений по тождественным обращениям к суду и формулировке их неудовлетворения, не затрагивает существа определенной судом судьбы обращений. В отношении спорных требований те же резолютивные части содержат одинаковые суммы, разница в перечисленных правовых наименованиях которых не изменяет размера установленного долга. Доводов в отношении выводов судов о спорных правоотношениях в кассационной жалобе не приведено. Вменяемые подателями жалобы нарушения не создают поименованных оснований для кассационного пересмотра правильных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Гоголь Диане Олеговне и Иваненко Виталию Анатольевичу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