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«Южное управление жилищно- коммунальными системами» (далее – Общество) обратилось в Арбитражный суд Иркутской области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Барышникову Игорю Анатольевичу (далее – Предприниматель) о взыскании 184 333 рублей 82 копеек задолженности по жилищным и коммунальным услугам, 6592 рублей 73 копеек неустойки за период с 12.03.2019 по 05.04.2020, 31437 рублей 78 копеек неустойки за период с 01.01.2021 по 31.12.2021. Решением Арбитражного суда Иркутской области от 02.11.2022, оставленным без изменения постановлением Четвертого арбитражного апелляционного суда от 01.02.2023 и постановлением Арбитражного суда Восточно-Сибирского округа от 17.05.2023,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сделаны необоснованные выводы о наличии у истца статуса управляющей организации и права управления многоквартирным домом (далее – МКД), в котором расположено нежилое помещение ответчика.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Предпринимателю на праве собственности принадлежит нежилое помещение общей площадью 203 кв. м, расположенное в МКД № 241А по ул. Байкальской в г. Иркутске. Управление данным МКД в спорном периоде осуществлялось Обществом, что подтверждается представленными в материалы дела протоколами собраний собственников помещений в названном доме от 11.04.2015 и от 17.03.2017 о выборе управляющей организации и общедоступными сведениями, внесенными в реестр лицензий субъекта Российской Федерации. Ссылаясь на наличие задолженности по оплате оказанных услуг,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210, 249, 290, 309, 310, 779, 781 Гражданского кодекса Российской Федерации, статьями 36, 37, 39, 46, 153, 154, 155, 158, 161 Жилищного кодекса Российской Федерации, пунктами 28, 29 Правил содержания общего имущества в многоквартирном доме, утвержденных постановлением Правительства Российской Федерации от 13.08.2006 № 491,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в пункте 113 постановления Пленума Верховного Суда Российской Федерации от 23.06.2015№25 «О применении судами некоторых положений раздела 1 части первой Гражданского кодекса Российской Федерации», в пункте 12 постановления Пленума Верховного Суда Российской Федерации от 27.06.2017№22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суды удовлетворили требования, исходя из того, что 3 ответчик, как собственник помещения, обязан нести бремя содержания общего имущества путем оплаты предоставляемых услуг по установленным тарифам. Суды установили, что решение общего собрания собственников помещения в многоквартирном доме по адресу: г. Иркутск, ул. Байкальская, 241А, оформленное протоколом от 17.03.2017, при оспаривании Барышниковым И.А . в самостоятельном порядке недействительным не признано, а решение, оформленное протоколом от 11.04.2015, в самостоятельном порядке не оспаривалось.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Барышникова Игоря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