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«ТопКлимат» (далее – Общество) обратилось в Арбитражный суд города Санкт-Петербурга и Ленинградской области с исковым заявлением к Иванову Сергею Владимировичу о взыскании 16 248 275 рублей убытков. К участию в деле в качестве третьих лиц, не заявляющих самостоятельных требований относительно предмета спора, привлечены индивидуальные предприниматели Иванов Владимир Вадимович, Арчаков Александр Викторович, ООО «Полет» (далее – Фирма). Определением от 07.12.2020 суд в соответствии с пунктом 5 части 1 статьи 150 Арбитражного процессуального кодекса Российской Федерации (далее – АПК РФ) производство по делу прекратил в связи с исключением Общества из Единого государственного реестра юридических лиц. Общество обратилось в суд с заявлением о пересмотре судебного акта по вновь открывшимся обстоятельствам. Решением от 03.03.2022 определение от 07.12.2020 отменено по вновь открывшимся обстоятельствам. Суд в порядке статьи 146 АПК РФ возобновил производство по делу. 2 Решением Арбитражного суда города Санкт-Петербурга и Ленинградской области от 24.10.2022, оставленным без изменения постановлением Тринадцатого арбитражного апелляционного суда от 03.02.2023 и постановлением Арбитражного суда Северо-Западного округа от 05.06.2023,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дела. В обоснование доводов жалобы заявитель указывает , что суды ошибочно не усмотрели в действиях ответчика недобросовестных действий, влекущих взыскание убытков.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заявленных требований Общество указывает, что Ивановым С.В. в период управления юридическим лицом с 2015 по 2018 годы в должности генерального директора были заключены с предпринимателем Ивановым В.В. сделки на заведомо невыгодных для юридического лица условиях, а именно: Общество, в лице генерального директора Иванова С.В., и предприниматель Иванов В.В. 16.03.2015 заключили договор № 1501 на продвижение интернет сайта. Общество не являлось владельцем сайта, стоимость работ явно завышена, фактически услуги не оказывались; сделка совершена в отсутствие одобрения участников хозяйствующего субъекта с родственником Иванова С.В. Также Общество в лице генерального директора Иванова С.В., (заказчик) и предприниматель Арчаков А.В. 20.04.2015 заключили договор № 115 возмездного оказания услуг по техническому обслуживанию компьютерной техники, принадлежащей заказчику. По утверждению Общества, на его балансе компьютерная техника отсутствует. Иванов С.В. и Фирма 29.12.2014 заключили договор № 014059 возмездного оказания услуг, а именно: полета в аэродинамической трубе. Данная деятельность не входит в цели и задачи Общества. Полагая, что в связи с совершением названных сделок Иванов С.В. причинил 16 248 275 рублей убытков,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10,15, 53, 53.1, 1064, 1082 Гражданского 3 кодекса Российской Федерации,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требований, исходя из отсутствия необходимой совокупности условий для взыскания убытков, не установив недобросовестности и противоправности в действиях ответчика, причинения вреда Обществу. Утверждение истца том, что действия ответчика шли вразрез с интересами Общества, не нашли своего подтверждения.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«ТопКлимат»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