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«Русский колос» обратилось в Арбитражный суд Саратовской области с иском о взыскании с ООО «Каравай К» 1 266 032 рублей 07 копеек убытков, причиненных ненадлежащим исполнением договорных обязательств по хранению зерна, и 150 000 рублей расходов на оплату услуг представителя. К участию в деле в качестве третьих лиц, не заявляющих самостоятельных требований относительно предмета спора, привлечены ООО «Технотранс», АО «Агрофирма «Дороничи». Решением Арбитражного суда Саратовской области от 28.10.2022 иск удовлетворен в части взыскания 1 266 032 рублей 07 копеек убытков и 20 000 рублей расходов по оплате услуг представителя; во взыскании судебных расходов в остальной части отказано. Постановлением Двенадцатого арбитражного апелляционного суда от 27.02.2023 решение суда первой инстанции оставлено без изменения. Арбитражный суд Поволжского округа постановлением от 15.05.2023 указанные судебные акты оставил без изменения. ООО «Каравай 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суды руководствовались положениями статей 15, 393, 401, 901, 902, 1064 Гражданского кодекса Российской Федерации,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признали доказанным факт отгрузки с хранения зерна ненадлежащего качества и пришли к выводу о наличии совокупности обстоятельств, необходимых для привлечения ответчика к гражданско-правовой ответственности в виде взыскания убытков. Разрешая вопрос о возмещении судебных расходов по оплате услуг представителя, суды, учитывая принципы разумности, соразмерности, справедливости, баланс интересов сторон, признали обоснованными и подлежащими возмещению судебные издержки в размере 20 000 рублей.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