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"ДСК" (подробнее) Ответчики: ДЕПАРТАМЕНТ ТРАНСПОРТА И ДОРОЖНОГО ХОЗЯЙСТВА ПРИМОРСКОГО КРАЯ (подробнее) Иные лица: Арбтражный суд Дальневосточного округа (подробнее) АССОЦИАЦИЯ ЮРИДИЧЕСКОЙ ПОМОЩИ ПОЛЬЗОВАТЕЛЯМ АВТОМОБИЛЬНЫХ ДОРОГ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