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августа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Алтайского края от 22.12.2022 процедура реализации имущества должника завершена с применением правил об освобождении от дальнейшего исполнения обязательств перед кредиторами. Постановлением Седьмого арбитражного апелляционного суда от 22.02.2023, оставленным без изменения постановлением Арбитражного суда Западно-Сибирского округа от 28.04.2023, определение от 22.12.2022 отменено в части. Должни. освобожден от исполнения требований кредиторов, в том числе не заявленных в деле о банкротстве, за исключением требований публичного акционерного общества «Росбанк». В кассационной жалобе Чертенков С.С. просит об отмене судебных актов в части неосвобождения его от ответственности перед банком, ссылаясь на несоответствие вывода судов о его недобросовестности обстоятельствам спора.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2 иной экономической деятельности, а также защита охраняемых законом публичных интересов. Таких оснований в связи с доводами жалобы не усматривается. В исследованных обстоятельствах возникновения и исполнения обязательства перед банком суды установили действия должника, не допускающие в силу пункта 4 статьи 213.28 Федерального закона от 26.10.2002 № 127-ФЗ «О несостоятельности (банкротстве)» освобождения от его исполнения. Иная оценка должником своих действий не создает оснований для кассационного пересмотра судебных актов.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Чертенкову Сергею Семеновичу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