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Демушкина Ольга Александровна обратилась в суд с заявлением о привлечении Ярмухамедова С.И. и Ланда Полины Антоновны (далее – ответчики) солидарно к субсидиарной ответственности по обязательствам должника, приостановлении производства по заявлению до окончания расчётов с кредиторами. Определением Арбитражного суда города Москвы от 05.12.2022 заявление удовлетворено. Постановлением Девятого арбитражного апелляционного суда от 22.02.2023 данное определение отменено, в удовлетворении заявления отказано. Постановлением Арбитражного суда Московского округа от 21.04.2023 отменено постановление апелляционного суда от 22.02.2023, определение суда первой инстанции от 05.12.2022 оставлено в силе. В кассационной жалобе, поданной в Верховный Суд Российской Федерации, заявитель просит отменить названные судебные акты и направить спор на новое рассмотрение в суд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на неё дополнений таких оснований не установлено. Разрешая спор и удовлетворяя заявление, суд первой инстанции, руководствуясь подпунктами 2, 4 пункта 2 статьи 61.11, пунктом 2 статьи 126 Федерального закона от 26.10.2002 № 127-ФЗ «О несостоятельности (банкротстве)», исходил из доказанности совокупности условий, необходимых для привлечения к субсидиарной ответственности ответчиков, не исполнивших возложенную на них законом и судебными актами обязанность руководителей по передаче бухгалтерской и иной документации должника, имущества (транспортных средств), что существенно затруднило проведение применяемых в банкротстве процедур, негативным образом отразилось на формировании конкурсной массы и проведении расчётов с кредиторами. Суд округа согласился с подобными выводами, отменив постановление апелляционного суда и оставив в силе определение суда первой инстанции.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жалобы, получившим надлежащую правовую оценку,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Кроме того, в просительной части кассационной жалобы заявитель просит отменить постановление Девятого арбитражного апелляционного суда от 22.02.2023. Вместе с тем, производство по жалобе в части обжалования данного судебного акта подлежит прекращению применительно к пункту 1 части 1 статьи 150 Арбитражного процессуального кодекса Российской Федерации, поскольку жалоба в данной части противоречат правилам, установленным частью 1 статьи 291.1 Арбитражного процессуального кодекса Российской Федерации, ввиду отмены обжалуемого судебного акта вступившим в силу постановлением суда округа от 21.04.2023.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определения Арбитражного суда города Москвы от 05.12.2022 и постановления Арбитражного суда Московского округа от 21.04.2023 по делу № А40-243906/2020. Производство по кассационной жалобе в части обжалования постановления Девятого арбитражного апелляционного суда от 22.02.2023 по тому же делу прекратить.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