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обоснованным превышения суммы лимита расходов на оплату привлеченных им лиц в размере 500 960 рублей для обеспечения своей деятельности за счет имущества должника. Определением Арбитражного суда Саратовской области от 27.12.2018, оставленным без изменения постановлением Двенадцатого арбитражного апелляционного суда от 26.03.2019, заявление удовлетворено. Постановлением Арбитражного суда Поволжского округа от 27.06.2019 вышеуказанные судебные акты отменены, дело направлено на новое рассмотрение в Арбитражный суд Саратовской области. В кассационной жалобе, поданной в Верховный Суд Российской Федерации, заявитель просит отменить постановление суда округа.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Направляя спор на новое рассмотрение, суд округа, руководствуясь положениями статей 20.3, 20.7, 60 Федерального закона от 26.10.2002 № 127-ФЗ «О несостоятельности (банкротстве)», разъяснениями, приведёнными в пункте 15 постановления Пленума Высшего Арбитражного Суда Российской Федерации от 23.07.2009 № 60 «О некоторых вопросах, связанных с принятием Федерального закона от 30.12.2008 № 296-ФЗ «О внесении изменений в Федеральный закон «О несостоятельности (банкротстве)», пришел к правомерному выводу о том, что решение вопроса о возможности (невозможности) рассмотрения по существу ходатайства конкурсного управляющего об увеличении лимитов подлежит принятию судом с учетом обстоятельств, в связи с которыми конкурсный управляющий своевременно не обратился в суд с указанным ходатайством (наличие препятствий для такого обращения либо объективной невозможности своевременного обращения и т.п.), а в рассматриваемом случае данные обстоятельства судами не устанавливались. Обжалуемое постановление принято в пределах полномочий, предоставленных суду округа (статья 287 Арбитражного процессуального кодекса Российской Федерации). При новом рассмотрении заявитель не лишен возможности изложить свои доводы со ссылками на нормы права и имеющиеся в деле доказательства, поскольку дело направлено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фермерским хозяйством «Русь»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Администрация Малоузенского муниципального образования Питерского муниципального района Саратовской области (подробнее) Администрация Нивского муниципального образования Питерского муниципального района (подробнее) Администрация Новотульского муниципального обюразрования Питерского муниципального района Саратовской области (подробнее) Администрация Питерского муниципального района Саратовской области (подробнее) АО "Росагролизинг" (подробнее) АО "Российский сельскохозяйственный банк" в лице Саратовского регионального филиала "Российский сельскохозяйственный банк" (подробнее) АО Саратовский РФ "РОССЕЛЬХОЗБАНК" (подробнее) в/у Глуховцев В.Г. (подробнее) Государственная инспекция по надзору за техническим состоянием самоходных машин и других видов техники Саратовской области (подробнее) ГУ МВД по СО МО МВД РФ НОВОУЗЕНСКИЙ (подробнее) ГУ Отдел адресно-справочной работы Управления по вопросам миграции МВД России (подробнее) ГУ УВМ МВД России по Саратовской области (подробнее) ГУ УГИБДД МВД России по СО (подробнее) з/л Рыжова В.Н.(росс.б.) (подробнее) ИП Амиров С.З. (подробнее) Конкурсный управляющий ФХ "Русь" Глуховцев В.Г. (подробнее) к/у Глуховцев В.Г. (подробнее) Министерство сельского хозяйства Саратовской области (подробнее) МРИ ФНС №9 по Саратовской области (подробнее) Некоммерческому партнерству "Тихоокеанская саморегулируемая организация арбитражных управляющих" (подробнее) ОАО "Росагролизинг" (подробнее) ОАО "Саратовагропромкомплект" (подробнее) ОГБДД Питерского района Саратовской обл. (подробнее) ОГИБДД Питерского района СО (подробнее) ООО з/л "Мельница-хлеб"заемщикросс.б. (подробнее) ООО ТД "Полесье" (подробнее) ООО ЮК ВикЮр Профи (подробнее) Питерский отдел Росреестра по Саратовской обл. (подробнее) Питерский РОСП (подробнее) Питерский РОСП Саратовской области (подробнее) РЭО ГИБДД УМВД по г. Саратову (подробнее) Саратовский районный суд (подробнее) СПК Раздолье (подробнее) Управление по делам ЗАГС Правительства Саратовской области (подробнее) Управление по делам ЗАГС Правительства СО (подробнее) Управление Росреестра по Саратовской области (подробнее) Управление федеральной налоговой службы по Саратовской области (подробнее) Управление Федеральной службы государственной регистрации, кадастра и картографии по Саратовской области (Росреестр по Саратовской области) (подробнее) УФНС по СО (подробнее) УФНС России по Саратовской области (подробнее) УФНС РФ Саратовской области (подробнее) УФССП по Саратовской областии (подробнее) ФГБК ФКП Росреестра (подробнее) ФГБУ Филиал "Федеральная кажастровая палата ФСГРК по СО (подробнее) ФХ "Русь" (подробнее) Последние документы по делу: Определение от 14 августа 2023 г. по делу № А57-18604/2015 Определение от 13 апреля 2020 г. по делу № А57-18604/2015 Определение от 23 сентября 2019 г. по делу № А57-18604/2015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