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Романовой Алевтины Николаевны в Арбитражный суд Пермского края обратился финансовый управляющий с заявлением, уточненным в порядке статьи 49 Арбитражного процессуального кодекса Российской Федерации, об ограничении исполнительского иммунитета в отношении жилого дома должника путем предоставления замещающего жилья и утверждении Положения о порядке, сроке и условий продажи квартиры должника. Должник обратилась в Арбитражный суд Пермского края с заявлением об исключении из конкурсной массы жилого дома с земельным участком в качестве единственного жилья должника. Заявления финансового управляющего и должника объединены в одно производство для совместного рассмотрения. Определением Арбитражного суда Пермского края от 22.09.2021 в удовлетворении заявления финансового управляющего об ограничении исполнительского иммунитета путем предоставления замещающего жилья отказано; из конкурсной массы должника в качестве единственного жилья 2 исключен жилой дом с земельным участком; утверждено Положение о порядке, сроках и условиях реализации принадлежащей должнику квартиры. Постановлением Семнадцатого арбитражного апелляционного суда от 19.01.2022, оставленным без изменения постановлением Арбитражного суда Уральского округа от 18.04.2022, определение суда первой инстанции отменено в части отказа в ограничении исполнительского иммунитета, исключения из конкурсной массы жилого дома, вопросы о применении исполнительского иммунитета и приобретении замещающего жилья направлены на рассмотрение в суд первой инстанции. Судом в порядке статьи 49 Арбитражного процессуального кодекса Российской Федерации приняты уточнения заявления должника об исключении из конкурсной массы в качестве единственного жилья квартиры. Определением Арбитражного суда Пермского края от 17.10.2022 в ограничении исполнительского иммунитета на жилой дом путем представления должнику замещающего жилья отказано; из конкурсной массы должника в качестве единственного жилья исключен жилой дом. Постановлением Семнадцатого арбитражного апелляционного суда от 29.12.2022 определение суда первой инстанции оставлено без изменения. Арбитражный суд Уральского округа постановлением от 18.04.2023 указанные судебные акты оставил без изменения. ПАО «Сбербанк России»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ограничения исполнительского иммунитета посредством предоставления должнику замещающего жилья, суды руководствовались положениями статьи 213.25 Федерального закона от 26.10.2002 № 127-ФЗ «О несостоятельности (банкротстве)», статьей 446 Гражданского 3 процессуального кодекса Российской Федерации, правовыми позициями Конституционного Суда Российской Федерации, изложенными в постановлениях от 14.05.2012 № 11-П и от 26.01.2021 № 15-П, и исходили из установленных фактических обстоятельств спора, отсутствия признаков злоупотребления правом либо недобросовестных действий должника, направленных на наделение спорного дома статусом единственного пригодного для постоянного проживания жилого помещения, отсутствия доказательств, свидетельствующих о существенной выгоде для конкурсной массы от реализации жилого дома, отсутствия сведений о действительной возможности приобретения определенного кредиторами замещающего жилья на установленных ранее условиях.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