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«Прогресс»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ОБЩЕСТВО СОГРАНИЧЕННОЙ ОТВЕТСТВЕННОСТЬЮ "ПРОГРЕСС" (подробнее) ООО "Прогресс" (подробнее) Ответчики: Управление Федеральной антимонопольной службы по Ростовской области (подробнее) УФАС по РО (подробнее) Иные лица: Прокуратура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