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ЗАО "Райпищекомбинат "Славянский" (далее - общество) обратилось в арбитражный суд с исковым заявлением к Купцову С.Ю., фонду поддержки ветеранов боевых действий управления специальных операций "С" (далее - фонд) о признании недействительным соглашения от 04.03.2021 о расторжении договора купли-продажи акций от 28.02.2020 N 1/А/20, применении последствий недействительности сделки в виде возврата сторон в первоначальное положение путем возложения на Купцова С.Ю. обязанности оформить и передать в АО "Регистратор КРЦ" передаточное распоряжение и иные необходимые документы о возврате фонду 500 300 акций общества, об обязании АО "Регистратор КРЦ" списать с лицевого счета Купцова С.Ю. 500 300 акций общества и зачислить указанные акции на лицевой счет фонда. Решением Арбитражного суда Краснодарского края от 15.11.2022, оставленным без изменения постановлением Пятнадцатого арбитражного апелляционного суда от 25.01.2023 и постановлением Арбитражного суда Северо-Кавказского округа от 26.04.2023, в удовлетворении требований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применили статью 10, пункт 1 статьи 160, пункт 1 статьи 170 Гражданского кодекса Российской Федерации (далее -Гражданский кодекс) в ситуации, когда стороны договорились искусственно завышать цену акций, далее расторгают сделку «прикрываясь» свободой договора, чтобы не допустить передачу акций другим акционерам и самому обществу. Изначально в договоре купли-продажи указано, что стоимость акций равна 499 000 000 руб. После того, как ЗАО «РПК «Славянский» обратилось в суд с требованием (дело№А32-41194/2020) с требованием перевести на него права покупателя, Купцов С.Ю. и Фонд расторгли указанный договор. Однако, в уведомлении регистратора о 18.10.2021 о возврате спорных акций от Фонда С.Ю. к Купцову С.Ю. в разделе «Сумма сделки» указана совершенно другая цена акций, а именно, 1000 600 руб., что в несколько сотни раз меньше, чем ранее было обозначено в договоре. Из этого можно сделать следующие выводы: 1) Купцов С.Ю. и Фонд намеренно завысили стоимость ценных бумаг в договоре купли-продажи №1/А/20, чтобы лишить иных участников и общество экономического интереса к реализуемым ценным бумагам, причем Фонд никогда не оплачивал ценные бумаги; 2) Ответчики Купцов С.Ю.и Фонд расторгли договор купли-продажи уже в период рассмотрения спора, чтобы не допустить перевод прав на акции в пользу общества или акционеров, что является злоупотреблением правом; 3) ЗАО РПК «Славянский» находится в предбанкротном состоянии, его чистые активы общества за 2019 год составили (-) 107244 000 руб.; 4) Стоимость 50 300 акций по номиналу равна 1000 600 руб., что в несколько стен раз меньше указанной в договоре; 5) Условиями договора предусмотрена оплата за акции наличными денежными средствами, что нарушает запрет, установленный статьей 861 Гражданского кодекса; 6) Фонд фактически не оплачивал акции, равно как и не подтвердил финансовую возможность их приобретения; 7) Купцов С.Ю.не представил документы, подтверждающие, что он требовал от Фонда оплатить акции в установленные сроки; 8) Фонд зарегистрирован как юридическое лицо за две недели до совершения сделки; 9) Уставная деятельность Фонда не связана с производством алкогольной продукции, экономическая целесообразность покупки акций у Фонда отсутствует.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3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акционер общества Купцов С.Ю. (продавец) и фонд (покупатель) заключили договор купли-продажи акций от 28.02.2020 N 1/А/20, согласно которому продавец продает, а покупатель на условиях договора покупает обыкновенные именные акции общества в количестве 500 300 акций. Передаваемые по договору акции принадлежат продавцу на праве собственности. Акции выпущены в бездокументарной форме, имеют государственный регистрационный номер N 1-0156083-Р. Номинальная стоимость продаваемых акций составляет 1 000 600 рублей, номинальная стоимость одной акции составляет 2 рубля (пункт 1.1 договора). 04 марта 2021 года Купцов С.Ю. и фонд заключили соглашение о расторжении договора, согласно пункту 2 которого при расторжении договора прекращаются все взаимные обязательства сторон. Пунктом 3 соглашения определено, что покупатель принимает обязательство оформить и подать регистратору передаточное распоряжение и иные необходимые документы для осуществления операций по списанию акций, указанных в пункте 1.1 договора, со счета покупателя и зачисления их на счет продавца в течение 3 рабочих дней с момента заключения соглашения. Полагая, что соглашение о расторжении договора от 04.03.2021 является недействительным, общество обратилось с иском в арбитражный суд. Отказывая в удовлетворении требований, суды исходили из следующего. Согласно пунктам 1 и 2 статьи 149.2 Гражданского кодекса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 4 В соответствии с пунктом 1 статьи 166 Гражданского кодекса сделка недействительна по основаниям, установленным настоящим Кодексом, в силу признания ее таковой судом (оспоримая сделка) либо независимо от такого признания (ничтожная сделка).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(статья 168 Гражданского кодекса). Мнимая сделка, то есть сделка, совершенная лишь для вида, без намерения создать соответствующие ей правовые последствия, ничтожна (пункт 1 статьи 170 Гражданского кодекса). Исследовав и оценив представленные в материалы дела доказательства по правилам статьи 71 АПК РФ, руководствуясь указанными выше нормами, а также статьями 10, 450, 453 Гражданского кодека, приняв во внимание обстоятельства, установленные в рамках рассмотрения дел N А32-33998/2021 и А32-41194/2021, учитывая фактическое исполнение спорной сделки, действия и поведение сторон спорного правоотношения, суды признали неподтвержденным факт того, что стороны оспариваемого соглашения о расторжении договора купли-продажи акций не были намерены достичь именно тех правовых последствий, которые следовали из совершенной ими сделки.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«Райпищекомбинат «Славянский»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