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Гришаевой Л.П. в Арбитражный суд Свердловской области обратился должник с заявлением о признании незаконными действий финансового управляющего Морозова А.Н. по выставлению на торги квартиры должника в отсутствие долга по кредиту, взыскании с управляющего убытков, связанных с продажей квартиры должника, и отстранении Морозова А.Н. в связи с данными противоправными действиями от исполнения обязанностей финансового управляющего имуществом должника. Определением Арбитражного суда Свердловской области от 21.10.2022, оставленным без изменения постановлением Семнадцатого арбитражного апелляционного суда от 31.01.2023 и постановлением Арбитражного суда Уральского округа от 11.04.2023, в удовлетворении жалобы на действия финансового управляющего отказано. Гришаева Л.П.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положениями статей 20.3, 20.4, 60 Федерального закона от 26.10.2002 № 127-ФЗ «О несостоятельности (банкротстве)» и исходили из отсутствия доказательств, подтверждающих неисполнение или ненадлежащее исполнение финансовым управляющим возложенных на него Законом о банкротстве обязанностей, причинение вреда кредиторам и должнику, установив, что на момент реализации квартиры требования должника перед банком (залоговым кредитором) не были погашены, в связи с чем вырученные от продажи квартиры должника денежные средства правомерно были направлены финансовым управляющим в счет погашения задолженности перед кредитором в соответствии с пунктом 5 статьи 213.27 Закона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