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радостроительства городского округа Сама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