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"Институт Гипроводхоз" (подробнее) Ответчики: Министерство экологии Челябинской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