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Республики Марий Эл обратился финансовый управляющий имуществом должника ФИО3 с заявлением о признании недействительным договора купли-продажи транспортного средства от 08.02.2019, заключенного между должником и ФИО2, и применении последствий недействительности сделки. Определением Арбитражного суда Республики Марий Эл от 30.12.2021, оставленным без изменения постановлением Первого арбитражного апелляционного суда от 05.12.2022 и постановлением Арбитражного суда Волго-Вятского округа от 30.03.2023, заявление удовлетворено, договор купли-продажи транспортного средства признан недействительным, применены последствия недействительности сделки в виде возврата грузового самосвала в конкурсную массу должника. ФИО2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договор купли-продажи транспортного средства недействительным на основании пункта 1 статьи 61.2 Федерального закона от 26.10.2002 № 127-ФЗ «О несостоятельности (банкротстве)» и применяя последствия недействительности сделки в порядке, предусмотренном пунктом 2 статьи 167 Гражданского кодекса Российской Федерации и пунктом 1 статьи 61.6 Закона о банкротстве, суды исходили из отсутствия доказательств оплаты покупателем спорного транспортного средства.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"Солид Банк" (подробнее) Микрокредитная организация Фонд поддержки предпринимательства Республики Марий Эл (подробнее) ООО Бекар-Сервис (подробнее) ООО ВолгаСпецСтрой (подробнее) УФНС России по РМЭ (подробнее) Иные лица: Арбитражный суд Республики Марий Эл (подробнее) СРО Ассоциация "Краснодарская межрегиональная арбитражных управляющих "Единство" (подробнее) Управление образования администрации ГО "Город Йошкар-Ола" (подробнее) Управление Росреестра по Республике Марий ЭЛ (подробнее) Управление Росреестра по РМЭ (подробнее) Судьи дела: Зарубина Е.Н. (судья)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