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27.03.2018 должник ФИО1 признан несостоятельным (банкротом), введена процедура реализации с применением правил параграфа 4 главы X Федерального закона от 26.10.2002 № 127-ФЗ «О несостоятельности (банкротстве)» в отношении умершего должника. ФИО2 обратилась в Арбитражный суд Оренбургской области с заявлением об исключении из конкурсной массы должника земельного участка и расположенного на нем жилого дома, как единственного пригодного для проживания жилого помещения для лиц, осуществляющих права и обязанности гражданина в деле о его банкротстве, а также о приобретении замещающего жилья отдельным кредитором за свой счет (с последующей компенсацией затрат за счет конкурсной массы) либо финансовым управляющим за счет выручки от продажи существующего имущества должника. ФИО3 в лице финансового управляющего ФИО4 обратилась в Арбитражный суд Оренбургской области с заявлением об исключении из конкурсной массы должника 1/8 доли на жилой дом и 1/8 доли на земельный участок, находящийся под домом. ФИО3 в лице финансового управляющего ФИО4 обратилась в Арбитражный суд Оренбургской области с заявлением об исключении из конкурсной массы должника 1/8 доли на жилой дом и 1/8 доли на земельный участок, находящийся под домом. Определением Арбитражного суда Оренбургской области от 12.05.2022 указанные заявления объединены в одно производство. К участию в деле в качестве третьих лиц, не заявляющих самостоятельных требований относительно предмета спора, привлечены: финансовый управляющий ФИО2 – ФИО5; Управление образования Администрации г. Оренбурга в лице Отдела опеки и попечительства; Прокуратура Оренбургской области; ФИО3; финансовый управляющий ФИО3 – ФИО4 Определением Арбитражного суда Оренбургской области от 14.09.2022, оставленным без изменения, постановлением Восемнадцатого арбитражного апелляционного суда от 30.01.2023 и постановлением Арбитражного суда Уральского округа от 04.04.2023, в удовлетворении заявлений ФИО2, ФИО3, ФИО3 отказано, в предоставлении замещающего жилья ФИО3 отказано; утверждены условия и порядок предоставления замещающего жилья ФИО2, ФИО3, ФИО3 ФИО3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спорные объекты недвижимости относятся к категории роскошного жилья, при этом их выбытие из конкурсной массы и последующий возврат в нее связаны со злоупотреблением правом по выводу активов должника в преддверии личного банкротства, в ситуации банкротства связанных с должником компаний, учитывая, что у ФИО3, ФИО2, ФИО3 – членов семьи должника отсутствует находящееся в собственности и пригодное для проживания личное недвижимое имущество, учитывая также утвержденное на собрании кредиторов должника положение о предоставлении членам семьи должника замещающего жилого помещения, суды пришли к выводу об отсутствии оснований для удовлетворения заявлений об исключении спорного имущества из конкурсной массы, а также о необходимости выделения ФИО3, ФИО2, ФИО3 замещающего жилья. При этом судами не установлены основания для применения пункта 7 статьи 223.1 Федерального закона от 26.10.2002 № 127-ФЗ «О несостоятельности (банкротстве)» в отношении ФИО3, поскольку она на дату смерти должника (формирования конкурсной массы) не нуждалась в жилом помещении должника, так как не проживала с ним.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Коммерческий Банк "Агропромкредит" (подробнее) АО "Россельхозбанк" (подробнее) ПАО "Сбербанк России" Оренбургское отделение №8623 (подробнее) Иные лица: АО Коммерческий банк "Агропромкредит" в лице Оренбургского филиала (подробнее) Ленинский районный суд г.Оренбурга (подробнее) ООО "Мерседес-Бенц Банк Рус" почт. адр. (подробнее) ООО "ЭОС" почт. адр. (подробнее) Управление МВД РФ по Оренбургской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