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Шумская Анна Валерьевна обратилась в Арбитражный суд города Москвы с заявлением о признании недействительными решения Федеральной налоговой службы (далее – ФНС России) от 20.09.2021 № КЧ-3-9/6306@, решения Межрайонной инспекции Федеральной налоговой службы № 19 по Саратовской области (далее – Инспекция № 19, налоговый орган) от 14.04.2021 № 7350А о государственной регистрации изменений; об исключении из Единого государственного реестра юридических лиц (далее – ЕГРЮЛ) записи от 14.04.2021 государственный регистрационный номер (далее – ГРН) 2216400134531. Определением Арбитражного суда города Москвы от 25.01.2022 дело № А40-257826/2021 передано на рассмотрение в Арбитражный суд Саратовской области; делу присвоен номер А57-4383/2022. Решением Арбитражного суда Саратовской области от 19.10.2022, оставленным без изменения постановлением Двенадцатого арбитражного апелляционного суда от 23.12.2022 и постановлением Арбитражного суда Поволжского округа от 18.04.2023,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спор по статусу доли и участию в обществе с ограниченной ответственностью не подлежит разрешению в порядке главы 24 Арбитражного процессуального кодекса Российской Федерации (далее – АПК РФ). По мнению заявителя, на момент внесения спорной записи в ЕГРЮЛ она в силу закона и положений Устава хозяйствующего субъекта обладала статусом участника юридического лица.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с ограниченной ответственностью «Юкола-нефть» (далее – Общество) зарегистрировано в качестве юридического лица 18.09.2002. По состоянию на 11.11.2020 участниками Общества являлись: Месячик В.Н. (доля 14,032%, дата вступления - 04.06.2019), Шумская А.В. (доля 1,33%, дата вступления - 20.02.2020), Шумская И.В. (доля 2,682%, дата вступления - 20.02.2020), Халецкая Е.К. (доля 1,2%, дата вступления - 20.02.2020), Шумский В.К. (доля 72,032%, дата вступления - 04.06.2019), Местный Благотворительный Фонд им. Преподобной Евфросинии Полоцкой (доля 7,484%, дата вступления - 04.06.2019), компания «Баклэнд кампани инкорпорейт» (доля 1,24%, дата вступления - 11.09.2019). Шумский В.К. 11.11.2020 скончался. Нотариусом г. Москвы Беловой Н.Е. открыто наследственное дело № 250/2020 к имуществу Шумского В.К. Шумская Татьяна Вячеславовна (пережившая супруга) 19.03.2021 обратилась к нотариусу с заявлением о выдаче свидетельства о праве собственности на долю в общем имуществе супругов. В тот же день Шумской Т.В. выдано свидетельство о праве собственности на долю в общем имуществе (регистрационный номер 77/56-н/77-2021-1-191), выделена супружеская доля в 72% уставного капитала Общества. На основании указанного свидетельства Шумская Т.В. 14.04.2021 обратилась в Инспекцию № 19 с заявлением (форма № Р14001) о внесении изменений в содержащиеся в ЕГРЮЛ сведения об Обществе в части состава его участников. Инспекция № 19 принято решение № 7350А о государственной регистрации изменений в содержащиеся в ЕГРЮЛ сведения об Обществе. 3 На основании указанного решения в ЕГРЮЛ 14.04.2021 внесена запись ГРН 2216400134531 о Шумской Т.В. как участнике Общества и об изменении сведений о Шумском В.К. с указанием на принадлежность им долей в размере 36,016% в уставном капитале каждому. Шумская А.В., не согласившись с указанным решением Инспекции № 19, обратилась с жалобой в Управление Федеральной налоговой службы по Саратовской области (далее – Управление). Решением Управления от 13.07.2021 жалоба Шумской А.В. удовлетворена, решение Инспекции № 19 от 14.04.2021 № 7350А отменено. Решением ФНС России от 20.09.2021 № КЧ-3-9/6306@ решение Управления от 13.07.2021 отменено. Шумская А.В., полагая, что решение Инспекции № 19 от 14.04.2021 № 7350А, решение ФНС России от 20.09.2021 № КЧ-3-9/6306@ являются незаконными, нарушают ее права и охраняемые законом интересы, а запись от 14.04.2021 ГРН 2216400134531 подлежит исключению из ЕГРЮЛ, обратилась в суд с соответствующим заявлением. Исследовав и оценив по правилам статьи 71 АПК РФ представленные доказательства, руководствуясь статьями 53, 93 Гражданского кодекса Российской Федерации, статьями 4, 5, 9, 25 Федерального закона от 08.08.2001 № 129-ФЗ «О государственной регистрации юридических лиц и индивидуальных предпринимателей», статьями 8, 21,23 Федерального закона от 08.02.1998 № 14- ФЗ «Об обществах с ограниченной ответственностью», положениями пунктов 6.7, 6.8,6.22 Устава Общества, суды удовлетворили требования, исходя из того, что в рассматриваемом случае регистрация Шумской Т.В. в качестве участника хозяйствующего субъекта не могла производиться без получения согласия на вхождение в состав Общества иных участников названного юридического лица. Шумская Т.В. не обращалась с заявлением о включении и ее в состав участников общества по правилам статьи 21 Закона №14-ФЗ.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Шумской Татьяны Вячеславовны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