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Зевс»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"Торговый дом "Зевс" (подробнее) Ответчики: АО "Сетевая компания Алтайкрайэнерго" (подробнее) Иные лица: ООО "РиМтехэнерго" (подробнее) Управление Федеральной антимонопольной службы по АК.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