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«Фабрика химчистки и крашения одежды»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МУП ФАБРИКА ХИМЧИСТКИ И КРАШЕНИЯ ОДЕЖДЫ АСБЕСТОВСКОГО ГОРОДСКОГО ОКРУГА (подробнее) ФИНАНСОВОЕ УПРАВЛЕНИЕ АДМИНИСТРАЦИИ АСБЕСТОВСКОГО ГОРОДСКОГО ОКРУГА (подробнее) Ответчики: Администрация Асбестовского городского округа (подробнее) АНО МУНИЦИПАЛЬНОЕ КАЗЕННОЕ УЧРЕЖДЕНИЕ УПРАВЛЕНИЕ ЗАКАЗЧИКА ЖИЛИЩНО-КОММУНАЛЬНОГО ХОЗЯЙСТВА ГОРОДА АСБЕСТА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