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потребительскому перерабатывающему кооперативу «Чемал РАзвитие»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Бюджетное учреждение Республики АлтайА "Национальный музей им. А.В. Анохина" (подробнее) Ответчики: Сельскохозяйственный потребительский перерабатывающий кооператив "Чемал Развитие"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