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"Альт" (подробнее) Ответчики: Управление Федеральной антимонопольной службы по городу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