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обратилась в суд с жалобой на действия финансового управляющего имуществом должника ФИО3 и его отстранении от исполнения возложенных на него обязанностей. Определением Арбитражного суда города Москвы от 28.01.2022, оставленным без изменения постановлением Девятого арбитражного апелляционного суда от 06.04.2022, в удовлетворении заявленных требований отказано. Постановлением Арбитражного суда Московского округа от 06.07.2022 принятые по делу судебные акты отменены, обособленный спор направлен на новое рассмотрение в суд первой инстанции. На новом рассмотрении спора определением Арбитражного суда города Москвы от 24.10.2022 жалоба удовлетворена в части признания незаконными действий финансового управляющего по реализации имущества должника посредством проведения торгов согласно сообщению от 20.07.2021 № 6928921, выраженные в публикации объявления о проведении торгов (сообщение от 20.07.2021 № 6928921), приеме заявок в период с 22 июля по 28 августа 2021 года, формировании протоколов результатов проведения торгов с № 17790- ОТПП/1 по № 17790-ОТПП/15 включительно и публикации сообщения о результатах торгов (сообщение от 10.09.2021 № 7310636); в удовлетворении остальной части заявленных требований отказано. Постановлением Девятого арбитражного апелляционного суда от 20.12.2022, оставленным без изменения постановлением Арбитражного суда Московского округа от 10.03.2023, принятое на новом рассмотрении спора определение отменено в части признания незаконными действии финансового управляющего, в отменённой части в удовлетворении требований отказано. В остальной части определение суда первой инстанции от 24.10.2022 оставлено без изменения. В кассационной жалобе, поданной в Верховный Суд Российской Федерации, заявитель просит отменить принятые на новом рассмотрении спора постановления судов апелляционной инстанции и округа, оставить определение суда первой инстанции без изменения.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60, 145 , 213.25 , 213.26 Федерального закона от 26.10.2002 № 127-ФЗ «О несостоятельности (банкротстве)», исходили из отсутствия доказательств несоответствия оспариваемых действий финансового управляющего требованиям законодательства о банкротстве, неподтвержденности нарушения им прав заявителя на получение части выручки от реализации совместно нажитого с должником имущества, в связи с чем отказали в удовлетворении заявления. Выводы судов апелляционной инстанции и округа соответствуют нормам права, оснований для переоценки этих выводов не имеется. Доводы заявителя были предметом рассмотрения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России №26 по г. Москве (подробнее) Колмогоров.А.Н (подробнее) ОАО "Россельхозбанк" Новосибирский региональный филиал (подробнее) ПАО Банк "ВТБ " (подробнее) ПАО Банк ВТБ (подробнее) ПАО "Сбербанк России" в лице филиала Новосибирского отделения №8047 (подробнее) Управление Федеральной службы государственной регистрации, кадастра и картографии по Тверской области (подробнее) Ответчики: Управление Росреестра по Тверской обл (подробнее) Иные лица: Крылов А.ю. - представитель Захаровой Т.н. А. Ю. (подробнее) ООО "АН "Селигеринвест" (подробнее) ПАО "Сбербанк России"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