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Нижегородской области обратился ФИО1 с заявлением о прекращении производства по делу о несостоятельности (банкротстве) должника. Определением Арбитражного суда Нижегородской области от 04.10.2022 в удовлетворении заявления отказано. Постановлением Первого арбитражного апелляционного суда от 21.11.2022 определение суда первой инстанции отменено; производство по делу о несостоятельности (банкротстве) ФИО2 прекращено. Арбитражный суд Волго-Вятского округа постановлением от 28.03.2023 постановление суда апелляционной инстанции отменил и оставил в силе определение суда первой инстанции. ФИО1 обратился в Судебную коллегию Верховного Суда Российской Федерации с кассационной жалобой на определение суда первой инстанции и постановление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с учетом конкретных обстоятельств дела, суды первой и кассационной инстанций признали преждевременным прекращение производства по настоящему делу о банкротстве должника при наличии у последнего задолженности по иным обязательствам.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АО Банк "ГПБ" (подробнее) ПАО "Совкомбанк" (подробнее) Ф/У Лаптев Дмитрий Павлович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